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FB" w:rsidRPr="00F21EFB" w:rsidRDefault="00F21EFB" w:rsidP="00F21EFB">
      <w:pPr>
        <w:jc w:val="center"/>
        <w:rPr>
          <w:b/>
          <w:sz w:val="52"/>
          <w:szCs w:val="52"/>
        </w:rPr>
      </w:pPr>
      <w:r w:rsidRPr="00F21EFB">
        <w:rPr>
          <w:b/>
          <w:sz w:val="52"/>
          <w:szCs w:val="52"/>
        </w:rPr>
        <w:t>Putting Energy into Stewardship – Adopt a Light</w:t>
      </w:r>
    </w:p>
    <w:p w:rsidR="00F21EFB" w:rsidRDefault="00F21EFB" w:rsidP="00F21EFB">
      <w:pPr>
        <w:jc w:val="center"/>
        <w:rPr>
          <w:b/>
          <w:sz w:val="52"/>
          <w:szCs w:val="52"/>
        </w:rPr>
      </w:pPr>
    </w:p>
    <w:p w:rsidR="00F21EFB" w:rsidRDefault="00B5354A" w:rsidP="00F21EFB">
      <w:pPr>
        <w:jc w:val="center"/>
        <w:rPr>
          <w:b/>
          <w:sz w:val="52"/>
          <w:szCs w:val="52"/>
        </w:rPr>
      </w:pPr>
      <w:r>
        <w:rPr>
          <w:b/>
          <w:noProof/>
          <w:sz w:val="52"/>
          <w:szCs w:val="52"/>
        </w:rPr>
        <w:drawing>
          <wp:anchor distT="0" distB="0" distL="114300" distR="114300" simplePos="0" relativeHeight="251659264" behindDoc="1" locked="0" layoutInCell="1" allowOverlap="1">
            <wp:simplePos x="0" y="0"/>
            <wp:positionH relativeFrom="margin">
              <wp:posOffset>1322705</wp:posOffset>
            </wp:positionH>
            <wp:positionV relativeFrom="margin">
              <wp:posOffset>1198880</wp:posOffset>
            </wp:positionV>
            <wp:extent cx="4957445" cy="4721860"/>
            <wp:effectExtent l="1905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54275" name="Picture 3"/>
                    <pic:cNvPicPr>
                      <a:picLocks noChangeAspect="1" noChangeArrowheads="1"/>
                    </pic:cNvPicPr>
                  </pic:nvPicPr>
                  <pic:blipFill>
                    <a:blip r:embed="rId4" cstate="screen">
                      <a:lum bright="40000"/>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4957445" cy="4721860"/>
                    </a:xfrm>
                    <a:prstGeom prst="rect">
                      <a:avLst/>
                    </a:prstGeom>
                    <a:noFill/>
                    <a:extLst>
                      <a:ext uri="{909E8E84-426E-40DD-AFC4-6F175D3DCCD1}">
                        <a14:hiddenFill xmlns:p="http://schemas.openxmlformats.org/presentationml/2006/main" xmlns:a14="http://schemas.microsoft.com/office/drawing/2010/main" xmlns="" xmlns:lc="http://schemas.openxmlformats.org/drawingml/2006/lockedCanvas">
                          <a:solidFill>
                            <a:srgbClr val="FFFFFF">
                              <a:alpha val="28999"/>
                            </a:srgbClr>
                          </a:solidFill>
                        </a14:hiddenFill>
                      </a:ext>
                    </a:extLst>
                  </pic:spPr>
                </pic:pic>
              </a:graphicData>
            </a:graphic>
          </wp:anchor>
        </w:drawing>
      </w:r>
    </w:p>
    <w:p w:rsidR="00F21EFB" w:rsidRDefault="00F21EFB" w:rsidP="00F21EFB">
      <w:pPr>
        <w:jc w:val="center"/>
        <w:rPr>
          <w:b/>
          <w:sz w:val="52"/>
          <w:szCs w:val="52"/>
        </w:rPr>
      </w:pPr>
    </w:p>
    <w:p w:rsidR="00F21EFB" w:rsidRDefault="00F21EFB" w:rsidP="00F21EFB">
      <w:pPr>
        <w:jc w:val="center"/>
        <w:rPr>
          <w:b/>
          <w:sz w:val="52"/>
          <w:szCs w:val="52"/>
        </w:rPr>
      </w:pPr>
    </w:p>
    <w:p w:rsidR="00F21EFB" w:rsidRDefault="00F21EFB" w:rsidP="00F21EFB">
      <w:pPr>
        <w:jc w:val="center"/>
        <w:rPr>
          <w:b/>
          <w:sz w:val="52"/>
          <w:szCs w:val="52"/>
        </w:rPr>
      </w:pPr>
    </w:p>
    <w:p w:rsidR="00F21EFB" w:rsidRDefault="00F21EFB">
      <w:pPr>
        <w:jc w:val="center"/>
        <w:rPr>
          <w:b/>
          <w:sz w:val="52"/>
          <w:szCs w:val="52"/>
        </w:rPr>
      </w:pPr>
    </w:p>
    <w:p w:rsidR="00F21EFB" w:rsidRDefault="00F21EFB">
      <w:pPr>
        <w:rPr>
          <w:b/>
          <w:sz w:val="52"/>
          <w:szCs w:val="52"/>
        </w:rPr>
      </w:pPr>
      <w:r>
        <w:rPr>
          <w:b/>
          <w:sz w:val="52"/>
          <w:szCs w:val="52"/>
        </w:rPr>
        <w:br w:type="page"/>
      </w:r>
    </w:p>
    <w:p w:rsidR="00075DEA" w:rsidRPr="00075DEA" w:rsidRDefault="00F21EFB">
      <w:pPr>
        <w:jc w:val="center"/>
        <w:rPr>
          <w:b/>
          <w:sz w:val="32"/>
          <w:szCs w:val="32"/>
        </w:rPr>
      </w:pPr>
      <w:r w:rsidRPr="00075DEA">
        <w:rPr>
          <w:b/>
          <w:sz w:val="32"/>
          <w:szCs w:val="32"/>
        </w:rPr>
        <w:lastRenderedPageBreak/>
        <w:t>Put</w:t>
      </w:r>
      <w:r w:rsidR="00075DEA" w:rsidRPr="00075DEA">
        <w:rPr>
          <w:b/>
          <w:sz w:val="32"/>
          <w:szCs w:val="32"/>
        </w:rPr>
        <w:t>ting Energy into Stewardship</w:t>
      </w:r>
    </w:p>
    <w:p w:rsidR="00075DEA" w:rsidRPr="00075DEA" w:rsidRDefault="00075DEA">
      <w:pPr>
        <w:jc w:val="center"/>
        <w:rPr>
          <w:b/>
          <w:sz w:val="24"/>
          <w:szCs w:val="24"/>
        </w:rPr>
      </w:pPr>
      <w:r w:rsidRPr="00075DEA">
        <w:rPr>
          <w:b/>
          <w:sz w:val="24"/>
          <w:szCs w:val="24"/>
        </w:rPr>
        <w:t>Energy Stewardship Project of</w:t>
      </w:r>
    </w:p>
    <w:p w:rsidR="00F21EFB" w:rsidRPr="00075DEA" w:rsidRDefault="00075DEA">
      <w:pPr>
        <w:jc w:val="center"/>
        <w:rPr>
          <w:b/>
          <w:sz w:val="24"/>
          <w:szCs w:val="24"/>
        </w:rPr>
      </w:pPr>
      <w:r w:rsidRPr="00075DEA">
        <w:rPr>
          <w:b/>
          <w:sz w:val="24"/>
          <w:szCs w:val="24"/>
        </w:rPr>
        <w:t xml:space="preserve"> Grace Covenant Presbyterian Church</w:t>
      </w:r>
    </w:p>
    <w:p w:rsidR="00075DEA" w:rsidRPr="00075DEA" w:rsidRDefault="00075DEA">
      <w:pPr>
        <w:jc w:val="center"/>
        <w:rPr>
          <w:b/>
          <w:sz w:val="24"/>
          <w:szCs w:val="24"/>
        </w:rPr>
      </w:pPr>
      <w:r w:rsidRPr="00075DEA">
        <w:rPr>
          <w:b/>
          <w:sz w:val="24"/>
          <w:szCs w:val="24"/>
        </w:rPr>
        <w:t>11100 College Blvd</w:t>
      </w:r>
    </w:p>
    <w:p w:rsidR="00075DEA" w:rsidRDefault="00075DEA">
      <w:pPr>
        <w:jc w:val="center"/>
        <w:rPr>
          <w:b/>
          <w:sz w:val="24"/>
          <w:szCs w:val="24"/>
        </w:rPr>
      </w:pPr>
      <w:r w:rsidRPr="00075DEA">
        <w:rPr>
          <w:b/>
          <w:sz w:val="24"/>
          <w:szCs w:val="24"/>
        </w:rPr>
        <w:t>Overland Park KS 66210</w:t>
      </w:r>
    </w:p>
    <w:p w:rsidR="00075DEA" w:rsidRPr="003C59DD" w:rsidRDefault="00474A63" w:rsidP="00075DEA">
      <w:pPr>
        <w:rPr>
          <w:bCs/>
          <w:sz w:val="24"/>
          <w:szCs w:val="24"/>
        </w:rPr>
      </w:pPr>
      <w:r>
        <w:t xml:space="preserve">Buildings consume about 40% of all electrical energy usage of which lighting is over 25% of those operating costs of a facility.  This project was designed to reduce these costs to the congregation allowing for the monies saved </w:t>
      </w:r>
      <w:proofErr w:type="gramStart"/>
      <w:r>
        <w:t>to transfer</w:t>
      </w:r>
      <w:proofErr w:type="gramEnd"/>
      <w:r>
        <w:t xml:space="preserve"> from operating costs to other budget needs of the congregations such as outreach activities and donations.  Although phase 1 of this project will cost ~ $6000.00 the annualized return is estimated to be more than 10</w:t>
      </w:r>
      <w:proofErr w:type="gramStart"/>
      <w:r>
        <w:t xml:space="preserve">%  </w:t>
      </w:r>
      <w:proofErr w:type="spellStart"/>
      <w:r>
        <w:t>ROI</w:t>
      </w:r>
      <w:proofErr w:type="spellEnd"/>
      <w:proofErr w:type="gramEnd"/>
      <w:r>
        <w:t>.  Energy</w:t>
      </w:r>
      <w:r w:rsidR="00075DEA" w:rsidRPr="003C59DD">
        <w:rPr>
          <w:bCs/>
          <w:sz w:val="24"/>
          <w:szCs w:val="24"/>
        </w:rPr>
        <w:t xml:space="preserve">-efficient lighting is economically feasible with a simple payback of &lt; 4 years.  Energy efficient lighting makes sense in a commercial building where lighting consumes 3X the cost of the electrical generation of air conditioning.   </w:t>
      </w:r>
      <w:r w:rsidR="00075DEA" w:rsidRPr="003C59DD">
        <w:rPr>
          <w:bCs/>
        </w:rPr>
        <w:t>Less energy used reduces</w:t>
      </w:r>
      <w:r w:rsidR="00075DEA" w:rsidRPr="003C59DD">
        <w:rPr>
          <w:bCs/>
          <w:sz w:val="24"/>
          <w:szCs w:val="24"/>
        </w:rPr>
        <w:t xml:space="preserve"> carbon dioxide (CO</w:t>
      </w:r>
      <w:r w:rsidR="00075DEA" w:rsidRPr="003C59DD">
        <w:rPr>
          <w:bCs/>
          <w:sz w:val="24"/>
          <w:szCs w:val="24"/>
          <w:vertAlign w:val="subscript"/>
        </w:rPr>
        <w:t>2</w:t>
      </w:r>
      <w:r w:rsidR="00075DEA" w:rsidRPr="003C59DD">
        <w:rPr>
          <w:bCs/>
          <w:sz w:val="24"/>
          <w:szCs w:val="24"/>
        </w:rPr>
        <w:t xml:space="preserve">) emissions by 22.4 tons per year.   This equals the energy emissions of 1¾ homes/year!  </w:t>
      </w:r>
    </w:p>
    <w:p w:rsidR="00075DEA" w:rsidRPr="003C59DD" w:rsidRDefault="00075DEA" w:rsidP="00075DEA">
      <w:pPr>
        <w:rPr>
          <w:bCs/>
          <w:sz w:val="24"/>
          <w:szCs w:val="24"/>
        </w:rPr>
      </w:pPr>
      <w:r w:rsidRPr="003C59DD">
        <w:rPr>
          <w:bCs/>
          <w:sz w:val="24"/>
          <w:szCs w:val="24"/>
        </w:rPr>
        <w:t>The Adopt-A-Light program within the Putting Energy into Stewardship was</w:t>
      </w:r>
      <w:r w:rsidR="00F10EE1" w:rsidRPr="003C59DD">
        <w:rPr>
          <w:bCs/>
          <w:sz w:val="24"/>
          <w:szCs w:val="24"/>
        </w:rPr>
        <w:t xml:space="preserve"> chosen as </w:t>
      </w:r>
      <w:r w:rsidR="003C59DD" w:rsidRPr="003C59DD">
        <w:rPr>
          <w:bCs/>
          <w:sz w:val="24"/>
          <w:szCs w:val="24"/>
        </w:rPr>
        <w:t xml:space="preserve">the first of </w:t>
      </w:r>
      <w:r w:rsidR="00F10EE1" w:rsidRPr="003C59DD">
        <w:rPr>
          <w:bCs/>
          <w:sz w:val="24"/>
          <w:szCs w:val="24"/>
        </w:rPr>
        <w:t>the low hanging fruit opp</w:t>
      </w:r>
      <w:r w:rsidR="003C59DD" w:rsidRPr="003C59DD">
        <w:rPr>
          <w:bCs/>
          <w:sz w:val="24"/>
          <w:szCs w:val="24"/>
        </w:rPr>
        <w:t>ortunities to steward our investment.  When it was proposed, the congregation was reviewing all budget items in light of the downturn in the economy.  This Adopt-A-Light program was initiated to help save money in the utilities line item with the money saved to be repurposed to another vital area of the budget for the congregation.</w:t>
      </w:r>
    </w:p>
    <w:p w:rsidR="003C59DD" w:rsidRPr="003C59DD" w:rsidRDefault="003C59DD" w:rsidP="003C59DD">
      <w:pPr>
        <w:rPr>
          <w:rFonts w:cs="Tahoma"/>
          <w:color w:val="000000"/>
          <w:sz w:val="24"/>
          <w:szCs w:val="24"/>
        </w:rPr>
      </w:pPr>
      <w:r>
        <w:rPr>
          <w:rFonts w:cs="Tahoma"/>
          <w:color w:val="000000"/>
          <w:sz w:val="24"/>
          <w:szCs w:val="24"/>
        </w:rPr>
        <w:t>In 2009 t</w:t>
      </w:r>
      <w:r w:rsidRPr="003C59DD">
        <w:rPr>
          <w:rFonts w:cs="Tahoma"/>
          <w:color w:val="000000"/>
          <w:sz w:val="24"/>
          <w:szCs w:val="24"/>
        </w:rPr>
        <w:t>he Federal Environme</w:t>
      </w:r>
      <w:r>
        <w:rPr>
          <w:rFonts w:cs="Tahoma"/>
          <w:color w:val="000000"/>
          <w:sz w:val="24"/>
          <w:szCs w:val="24"/>
        </w:rPr>
        <w:t>ntal Protection Agency (EPA) developed new rules</w:t>
      </w:r>
      <w:r w:rsidRPr="003C59DD">
        <w:rPr>
          <w:rFonts w:cs="Tahoma"/>
          <w:color w:val="000000"/>
          <w:sz w:val="24"/>
          <w:szCs w:val="24"/>
        </w:rPr>
        <w:t xml:space="preserve"> intended to reduce energy consumption and pollution (from</w:t>
      </w:r>
      <w:r>
        <w:rPr>
          <w:rFonts w:cs="Tahoma"/>
          <w:color w:val="000000"/>
          <w:sz w:val="24"/>
          <w:szCs w:val="24"/>
        </w:rPr>
        <w:t xml:space="preserve"> mercury)</w:t>
      </w:r>
      <w:r w:rsidRPr="003C59DD">
        <w:rPr>
          <w:rFonts w:cs="Tahoma"/>
          <w:color w:val="000000"/>
          <w:sz w:val="24"/>
          <w:szCs w:val="24"/>
        </w:rPr>
        <w:t xml:space="preserve">. </w:t>
      </w:r>
      <w:r>
        <w:rPr>
          <w:rFonts w:cs="Tahoma"/>
          <w:color w:val="000000"/>
          <w:sz w:val="24"/>
          <w:szCs w:val="24"/>
        </w:rPr>
        <w:t>They</w:t>
      </w:r>
      <w:r w:rsidRPr="003C59DD">
        <w:rPr>
          <w:rFonts w:cs="Tahoma"/>
          <w:color w:val="000000"/>
          <w:sz w:val="24"/>
          <w:szCs w:val="24"/>
        </w:rPr>
        <w:t xml:space="preserve"> mandated that the manufacture of PCB containing magnetic ballasts and eight foot T-12 fluorescent tubes be discontinued. </w:t>
      </w:r>
      <w:r w:rsidR="00512354">
        <w:rPr>
          <w:rFonts w:cs="Tahoma"/>
          <w:color w:val="000000"/>
          <w:sz w:val="24"/>
          <w:szCs w:val="24"/>
        </w:rPr>
        <w:t xml:space="preserve">July of 2012 the </w:t>
      </w:r>
      <w:r w:rsidR="00512354">
        <w:t xml:space="preserve">Department of Energy mandated the phase out of production of </w:t>
      </w:r>
      <w:r w:rsidR="00512354" w:rsidRPr="003A7CD1">
        <w:t>T-12 tube</w:t>
      </w:r>
      <w:r w:rsidRPr="003C59DD">
        <w:rPr>
          <w:rFonts w:cs="Tahoma"/>
          <w:color w:val="000000"/>
          <w:sz w:val="24"/>
          <w:szCs w:val="24"/>
        </w:rPr>
        <w:t xml:space="preserve">, requiring the substitution of T-8 tubes in existing fixtures. </w:t>
      </w:r>
      <w:r>
        <w:rPr>
          <w:rFonts w:cs="Tahoma"/>
          <w:color w:val="000000"/>
          <w:sz w:val="24"/>
          <w:szCs w:val="24"/>
        </w:rPr>
        <w:t>T</w:t>
      </w:r>
      <w:r w:rsidRPr="003C59DD">
        <w:rPr>
          <w:rFonts w:cs="Tahoma"/>
          <w:color w:val="000000"/>
          <w:sz w:val="24"/>
          <w:szCs w:val="24"/>
        </w:rPr>
        <w:t>he</w:t>
      </w:r>
      <w:r>
        <w:rPr>
          <w:rFonts w:cs="Tahoma"/>
          <w:color w:val="000000"/>
          <w:sz w:val="24"/>
          <w:szCs w:val="24"/>
        </w:rPr>
        <w:t xml:space="preserve"> existing PCB ballasts can only </w:t>
      </w:r>
      <w:r w:rsidRPr="003C59DD">
        <w:rPr>
          <w:rFonts w:cs="Tahoma"/>
          <w:color w:val="000000"/>
          <w:sz w:val="24"/>
          <w:szCs w:val="24"/>
        </w:rPr>
        <w:t>be replaced with new electronic ballasts designed to run the T-8 tubes.</w:t>
      </w:r>
      <w:r w:rsidR="00512354" w:rsidRPr="00512354">
        <w:t xml:space="preserve"> </w:t>
      </w:r>
    </w:p>
    <w:p w:rsidR="003C59DD" w:rsidRDefault="003C59DD" w:rsidP="003C59DD">
      <w:pPr>
        <w:rPr>
          <w:rFonts w:cs="Tahoma"/>
          <w:color w:val="000000"/>
          <w:sz w:val="24"/>
          <w:szCs w:val="24"/>
        </w:rPr>
      </w:pPr>
      <w:proofErr w:type="gramStart"/>
      <w:r w:rsidRPr="003C59DD">
        <w:rPr>
          <w:rFonts w:cs="Tahoma"/>
          <w:color w:val="000000"/>
          <w:sz w:val="24"/>
          <w:szCs w:val="24"/>
        </w:rPr>
        <w:t xml:space="preserve">The </w:t>
      </w:r>
      <w:r w:rsidR="00D54CD0">
        <w:rPr>
          <w:rFonts w:cs="Tahoma"/>
          <w:color w:val="000000"/>
          <w:sz w:val="24"/>
          <w:szCs w:val="24"/>
        </w:rPr>
        <w:t xml:space="preserve"> Adopt</w:t>
      </w:r>
      <w:proofErr w:type="gramEnd"/>
      <w:r w:rsidR="00D54CD0">
        <w:rPr>
          <w:rFonts w:cs="Tahoma"/>
          <w:color w:val="000000"/>
          <w:sz w:val="24"/>
          <w:szCs w:val="24"/>
        </w:rPr>
        <w:t xml:space="preserve">-A-Light program was initiated to save money AND to abide by these new EPA </w:t>
      </w:r>
      <w:r w:rsidR="00512354">
        <w:rPr>
          <w:rFonts w:cs="Tahoma"/>
          <w:color w:val="000000"/>
          <w:sz w:val="24"/>
          <w:szCs w:val="24"/>
        </w:rPr>
        <w:t xml:space="preserve">and </w:t>
      </w:r>
      <w:proofErr w:type="spellStart"/>
      <w:r w:rsidR="00512354">
        <w:rPr>
          <w:rFonts w:cs="Tahoma"/>
          <w:color w:val="000000"/>
          <w:sz w:val="24"/>
          <w:szCs w:val="24"/>
        </w:rPr>
        <w:t>DOE</w:t>
      </w:r>
      <w:proofErr w:type="spellEnd"/>
      <w:r w:rsidR="00512354">
        <w:rPr>
          <w:rFonts w:cs="Tahoma"/>
          <w:color w:val="000000"/>
          <w:sz w:val="24"/>
          <w:szCs w:val="24"/>
        </w:rPr>
        <w:t xml:space="preserve"> </w:t>
      </w:r>
      <w:r w:rsidR="00D54CD0">
        <w:rPr>
          <w:rFonts w:cs="Tahoma"/>
          <w:color w:val="000000"/>
          <w:sz w:val="24"/>
          <w:szCs w:val="24"/>
        </w:rPr>
        <w:t>rules.</w:t>
      </w:r>
    </w:p>
    <w:p w:rsidR="00D54CD0" w:rsidRDefault="00BF653C" w:rsidP="003C59DD">
      <w:pPr>
        <w:rPr>
          <w:rFonts w:cs="Tahoma"/>
          <w:color w:val="000000"/>
          <w:sz w:val="24"/>
          <w:szCs w:val="24"/>
        </w:rPr>
      </w:pPr>
      <w:r>
        <w:rPr>
          <w:rFonts w:cs="Tahoma"/>
          <w:color w:val="000000"/>
          <w:sz w:val="24"/>
          <w:szCs w:val="24"/>
        </w:rPr>
        <w:lastRenderedPageBreak/>
        <w:t>W</w:t>
      </w:r>
      <w:r w:rsidR="00D54CD0">
        <w:rPr>
          <w:rFonts w:cs="Tahoma"/>
          <w:color w:val="000000"/>
          <w:sz w:val="24"/>
          <w:szCs w:val="24"/>
        </w:rPr>
        <w:t>hat We Did</w:t>
      </w:r>
    </w:p>
    <w:p w:rsidR="00D54CD0" w:rsidRDefault="00D54CD0" w:rsidP="003C59DD">
      <w:pPr>
        <w:rPr>
          <w:rFonts w:cs="Tahoma"/>
          <w:color w:val="000000"/>
          <w:sz w:val="24"/>
          <w:szCs w:val="24"/>
        </w:rPr>
      </w:pPr>
      <w:r>
        <w:rPr>
          <w:rFonts w:cs="Tahoma"/>
          <w:color w:val="000000"/>
          <w:sz w:val="24"/>
          <w:szCs w:val="24"/>
        </w:rPr>
        <w:t xml:space="preserve">Mike </w:t>
      </w:r>
      <w:proofErr w:type="spellStart"/>
      <w:r>
        <w:rPr>
          <w:rFonts w:cs="Tahoma"/>
          <w:color w:val="000000"/>
          <w:sz w:val="24"/>
          <w:szCs w:val="24"/>
        </w:rPr>
        <w:t>Lorimer</w:t>
      </w:r>
      <w:proofErr w:type="spellEnd"/>
      <w:r>
        <w:rPr>
          <w:rFonts w:cs="Tahoma"/>
          <w:color w:val="000000"/>
          <w:sz w:val="24"/>
          <w:szCs w:val="24"/>
        </w:rPr>
        <w:t xml:space="preserve">, one of our members of our </w:t>
      </w:r>
      <w:proofErr w:type="spellStart"/>
      <w:r>
        <w:rPr>
          <w:rFonts w:cs="Tahoma"/>
          <w:color w:val="000000"/>
          <w:sz w:val="24"/>
          <w:szCs w:val="24"/>
        </w:rPr>
        <w:t>KAIROS</w:t>
      </w:r>
      <w:proofErr w:type="spellEnd"/>
      <w:r>
        <w:rPr>
          <w:rFonts w:cs="Tahoma"/>
          <w:color w:val="000000"/>
          <w:sz w:val="24"/>
          <w:szCs w:val="24"/>
        </w:rPr>
        <w:t xml:space="preserve"> team and a </w:t>
      </w:r>
      <w:proofErr w:type="spellStart"/>
      <w:r>
        <w:rPr>
          <w:rFonts w:cs="Tahoma"/>
          <w:color w:val="000000"/>
          <w:sz w:val="24"/>
          <w:szCs w:val="24"/>
        </w:rPr>
        <w:t>GCPC</w:t>
      </w:r>
      <w:proofErr w:type="spellEnd"/>
      <w:r>
        <w:rPr>
          <w:rFonts w:cs="Tahoma"/>
          <w:color w:val="000000"/>
          <w:sz w:val="24"/>
          <w:szCs w:val="24"/>
        </w:rPr>
        <w:t xml:space="preserve"> congregational member – completed a comprehensive energy audit and inspection of the Church facility.  One of his recommendations was to ‘retrofit’ the </w:t>
      </w:r>
      <w:proofErr w:type="spellStart"/>
      <w:r>
        <w:rPr>
          <w:rFonts w:cs="Tahoma"/>
          <w:i/>
          <w:color w:val="000000"/>
          <w:sz w:val="24"/>
          <w:szCs w:val="24"/>
        </w:rPr>
        <w:t>Trofffer</w:t>
      </w:r>
      <w:proofErr w:type="spellEnd"/>
      <w:r>
        <w:rPr>
          <w:rFonts w:cs="Tahoma"/>
          <w:i/>
          <w:color w:val="000000"/>
          <w:sz w:val="24"/>
          <w:szCs w:val="24"/>
        </w:rPr>
        <w:t xml:space="preserve"> Lights</w:t>
      </w:r>
      <w:r>
        <w:rPr>
          <w:rFonts w:cs="Tahoma"/>
          <w:color w:val="000000"/>
          <w:sz w:val="24"/>
          <w:szCs w:val="24"/>
        </w:rPr>
        <w:t xml:space="preserve"> throughout the facility.  </w:t>
      </w:r>
      <w:proofErr w:type="spellStart"/>
      <w:r>
        <w:rPr>
          <w:rFonts w:cs="Tahoma"/>
          <w:i/>
          <w:color w:val="000000"/>
          <w:sz w:val="24"/>
          <w:szCs w:val="24"/>
        </w:rPr>
        <w:t>Trofffer</w:t>
      </w:r>
      <w:proofErr w:type="spellEnd"/>
      <w:r>
        <w:rPr>
          <w:rFonts w:cs="Tahoma"/>
          <w:i/>
          <w:color w:val="000000"/>
          <w:sz w:val="24"/>
          <w:szCs w:val="24"/>
        </w:rPr>
        <w:t xml:space="preserve"> </w:t>
      </w:r>
      <w:proofErr w:type="gramStart"/>
      <w:r>
        <w:rPr>
          <w:rFonts w:cs="Tahoma"/>
          <w:i/>
          <w:color w:val="000000"/>
          <w:sz w:val="24"/>
          <w:szCs w:val="24"/>
        </w:rPr>
        <w:t>Lights</w:t>
      </w:r>
      <w:r>
        <w:rPr>
          <w:rFonts w:cs="Tahoma"/>
          <w:color w:val="000000"/>
          <w:sz w:val="24"/>
          <w:szCs w:val="24"/>
        </w:rPr>
        <w:t xml:space="preserve">  are</w:t>
      </w:r>
      <w:proofErr w:type="gramEnd"/>
      <w:r>
        <w:rPr>
          <w:rFonts w:cs="Tahoma"/>
          <w:color w:val="000000"/>
          <w:sz w:val="24"/>
          <w:szCs w:val="24"/>
        </w:rPr>
        <w:t xml:space="preserve"> the ubiquitous lights used throughout commercial settings  - the 4 bulb rectangular fixture usually installed in hanging ceilings.  Retrofitting allowed for the </w:t>
      </w:r>
      <w:r w:rsidR="00E63D88">
        <w:rPr>
          <w:rFonts w:cs="Tahoma"/>
          <w:color w:val="000000"/>
          <w:sz w:val="24"/>
          <w:szCs w:val="24"/>
        </w:rPr>
        <w:t xml:space="preserve">reuse of the fixture. We </w:t>
      </w:r>
      <w:r w:rsidR="001630D4">
        <w:rPr>
          <w:rFonts w:cs="Tahoma"/>
          <w:color w:val="000000"/>
          <w:sz w:val="24"/>
          <w:szCs w:val="24"/>
        </w:rPr>
        <w:t>decided</w:t>
      </w:r>
      <w:r w:rsidR="00E63D88">
        <w:rPr>
          <w:rFonts w:cs="Tahoma"/>
          <w:color w:val="000000"/>
          <w:sz w:val="24"/>
          <w:szCs w:val="24"/>
        </w:rPr>
        <w:t xml:space="preserve"> to accomplish the retrofit of the facility in two phases which allowed time to raise the money and to use the removed bulbs as replacements for those fixtures identified as phase two changes.   The retrofit kit included </w:t>
      </w:r>
      <w:proofErr w:type="gramStart"/>
      <w:r w:rsidR="00E63D88">
        <w:rPr>
          <w:rFonts w:cs="Tahoma"/>
          <w:color w:val="000000"/>
          <w:sz w:val="24"/>
          <w:szCs w:val="24"/>
        </w:rPr>
        <w:t>a new</w:t>
      </w:r>
      <w:proofErr w:type="gramEnd"/>
      <w:r w:rsidR="00E63D88">
        <w:rPr>
          <w:rFonts w:cs="Tahoma"/>
          <w:color w:val="000000"/>
          <w:sz w:val="24"/>
          <w:szCs w:val="24"/>
        </w:rPr>
        <w:t xml:space="preserve"> electronic ballast, a reflector and 2 T-12 4 foot bulbs.  </w:t>
      </w:r>
    </w:p>
    <w:p w:rsidR="00E63D88" w:rsidRPr="00D54CD0" w:rsidRDefault="00E63D88" w:rsidP="003C59DD">
      <w:pPr>
        <w:rPr>
          <w:rFonts w:cs="Tahoma"/>
          <w:color w:val="000000"/>
          <w:sz w:val="24"/>
          <w:szCs w:val="24"/>
        </w:rPr>
      </w:pPr>
      <w:r>
        <w:rPr>
          <w:rFonts w:cs="Tahoma"/>
          <w:noProof/>
          <w:color w:val="000000"/>
          <w:sz w:val="24"/>
          <w:szCs w:val="24"/>
        </w:rPr>
        <w:drawing>
          <wp:anchor distT="0" distB="0" distL="114300" distR="114300" simplePos="0" relativeHeight="251660288" behindDoc="0" locked="0" layoutInCell="1" allowOverlap="1">
            <wp:simplePos x="0" y="0"/>
            <wp:positionH relativeFrom="column">
              <wp:posOffset>2642235</wp:posOffset>
            </wp:positionH>
            <wp:positionV relativeFrom="paragraph">
              <wp:posOffset>107315</wp:posOffset>
            </wp:positionV>
            <wp:extent cx="2212340" cy="929005"/>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5" cstate="print">
                      <a:lum bright="-20000"/>
                    </a:blip>
                    <a:srcRect/>
                    <a:stretch>
                      <a:fillRect/>
                    </a:stretch>
                  </pic:blipFill>
                  <pic:spPr bwMode="auto">
                    <a:xfrm>
                      <a:off x="0" y="0"/>
                      <a:ext cx="2212340" cy="929005"/>
                    </a:xfrm>
                    <a:prstGeom prst="rect">
                      <a:avLst/>
                    </a:prstGeom>
                    <a:noFill/>
                    <a:ln w="9525">
                      <a:noFill/>
                      <a:miter lim="800000"/>
                      <a:headEnd/>
                      <a:tailEnd/>
                    </a:ln>
                  </pic:spPr>
                </pic:pic>
              </a:graphicData>
            </a:graphic>
          </wp:anchor>
        </w:drawing>
      </w:r>
    </w:p>
    <w:p w:rsidR="003C59DD" w:rsidRDefault="003C59DD" w:rsidP="003C59DD">
      <w:pPr>
        <w:rPr>
          <w:b/>
          <w:bCs/>
          <w:sz w:val="24"/>
          <w:szCs w:val="24"/>
        </w:rPr>
      </w:pPr>
    </w:p>
    <w:p w:rsidR="00075DEA" w:rsidRDefault="00075DEA" w:rsidP="00075DEA">
      <w:pPr>
        <w:rPr>
          <w:b/>
          <w:bCs/>
          <w:sz w:val="24"/>
          <w:szCs w:val="24"/>
        </w:rPr>
      </w:pPr>
    </w:p>
    <w:p w:rsidR="00075DEA" w:rsidRPr="00075DEA" w:rsidRDefault="00075DEA" w:rsidP="00075DEA">
      <w:pPr>
        <w:rPr>
          <w:b/>
          <w:bCs/>
          <w:sz w:val="24"/>
          <w:szCs w:val="24"/>
        </w:rPr>
      </w:pPr>
    </w:p>
    <w:p w:rsidR="00BF653C" w:rsidRPr="00474A63" w:rsidRDefault="00512354" w:rsidP="00BF653C">
      <w:r w:rsidRPr="00133836">
        <w:rPr>
          <w:sz w:val="24"/>
          <w:szCs w:val="24"/>
        </w:rPr>
        <w:t xml:space="preserve">Adopt-A-Light was designed to replace these outdated bulbs with newer more energy efficient bulbs, </w:t>
      </w:r>
      <w:r w:rsidR="001630D4" w:rsidRPr="00133836">
        <w:rPr>
          <w:sz w:val="24"/>
          <w:szCs w:val="24"/>
        </w:rPr>
        <w:t>reducing</w:t>
      </w:r>
      <w:r w:rsidRPr="00133836">
        <w:rPr>
          <w:sz w:val="24"/>
          <w:szCs w:val="24"/>
        </w:rPr>
        <w:t xml:space="preserve"> our electrical demand.  This project will result in not only reducing utility costs up to 65% but also cut carbon dioxide/greenhouse gases emissions cut by 22.4 tons/yr.  </w:t>
      </w:r>
      <w:r w:rsidR="00133836" w:rsidRPr="00133836">
        <w:rPr>
          <w:sz w:val="24"/>
          <w:szCs w:val="24"/>
        </w:rPr>
        <w:t>The program was s</w:t>
      </w:r>
      <w:r w:rsidRPr="00133836">
        <w:rPr>
          <w:sz w:val="24"/>
          <w:szCs w:val="24"/>
        </w:rPr>
        <w:t>cheduled to be completed in 2 phases.  Phase 1, the most used areas of the facility, include</w:t>
      </w:r>
      <w:r w:rsidR="00133836" w:rsidRPr="00133836">
        <w:rPr>
          <w:sz w:val="24"/>
          <w:szCs w:val="24"/>
        </w:rPr>
        <w:t>d</w:t>
      </w:r>
      <w:r w:rsidRPr="00133836">
        <w:rPr>
          <w:sz w:val="24"/>
          <w:szCs w:val="24"/>
        </w:rPr>
        <w:t xml:space="preserve"> storing the </w:t>
      </w:r>
      <w:r w:rsidR="00133836" w:rsidRPr="00133836">
        <w:rPr>
          <w:sz w:val="24"/>
          <w:szCs w:val="24"/>
        </w:rPr>
        <w:t>removed</w:t>
      </w:r>
      <w:r w:rsidRPr="00133836">
        <w:rPr>
          <w:sz w:val="24"/>
          <w:szCs w:val="24"/>
        </w:rPr>
        <w:t xml:space="preserve"> light bulbs to be used for replacement bulbs in phase 2 areas scheduled for retrofit. </w:t>
      </w:r>
      <w:r w:rsidR="00BF653C" w:rsidRPr="00474A63">
        <w:t xml:space="preserve">Volunteers of all ages </w:t>
      </w:r>
      <w:r w:rsidR="00BF653C">
        <w:t>were</w:t>
      </w:r>
      <w:r w:rsidR="00BF653C" w:rsidRPr="00474A63">
        <w:t xml:space="preserve"> encouraged to come to work days with activities planned for all skills. A qualified electrician </w:t>
      </w:r>
      <w:r w:rsidR="00BF653C">
        <w:t>detached and</w:t>
      </w:r>
      <w:r w:rsidR="00BF653C" w:rsidRPr="00474A63">
        <w:t xml:space="preserve"> remov</w:t>
      </w:r>
      <w:r w:rsidR="00BF653C">
        <w:t>e</w:t>
      </w:r>
      <w:r w:rsidR="00BF653C" w:rsidRPr="00474A63">
        <w:t>d from ceiling and re-attach fixtures</w:t>
      </w:r>
      <w:r w:rsidR="00BF653C">
        <w:t>.</w:t>
      </w:r>
      <w:r w:rsidR="00BF653C" w:rsidRPr="00474A63">
        <w:t xml:space="preserve"> Volunteers </w:t>
      </w:r>
      <w:r w:rsidR="00BF653C">
        <w:t xml:space="preserve">from the congregation removed the  existing T-12 </w:t>
      </w:r>
      <w:r w:rsidR="00BF653C" w:rsidRPr="00474A63">
        <w:t>bulbs; install</w:t>
      </w:r>
      <w:r w:rsidR="00BF653C">
        <w:t>ed the</w:t>
      </w:r>
      <w:r w:rsidR="00BF653C" w:rsidRPr="00474A63">
        <w:t xml:space="preserve"> reflector insert and new </w:t>
      </w:r>
      <w:r w:rsidR="00BF653C">
        <w:t xml:space="preserve">the new T-8 </w:t>
      </w:r>
      <w:r w:rsidR="00BF653C" w:rsidRPr="00474A63">
        <w:t>bulbs; ma</w:t>
      </w:r>
      <w:r w:rsidR="00BF653C">
        <w:t>d</w:t>
      </w:r>
      <w:r w:rsidR="00BF653C" w:rsidRPr="00474A63">
        <w:t>e sure tools are available for those ‘retrofitting’; mov</w:t>
      </w:r>
      <w:r w:rsidR="00BF653C">
        <w:t>ed</w:t>
      </w:r>
      <w:r w:rsidR="00BF653C" w:rsidRPr="00474A63">
        <w:t xml:space="preserve"> work tables from room to room during work day and perfor</w:t>
      </w:r>
      <w:r w:rsidR="00BF653C">
        <w:t>med other miscellaneous needs.</w:t>
      </w:r>
    </w:p>
    <w:p w:rsidR="00133836" w:rsidRPr="00133836" w:rsidRDefault="00133836" w:rsidP="00075DEA">
      <w:pPr>
        <w:rPr>
          <w:sz w:val="24"/>
          <w:szCs w:val="24"/>
        </w:rPr>
      </w:pPr>
    </w:p>
    <w:p w:rsidR="00E63D88" w:rsidRDefault="00133836" w:rsidP="00075DEA">
      <w:pPr>
        <w:rPr>
          <w:sz w:val="24"/>
          <w:szCs w:val="24"/>
        </w:rPr>
      </w:pPr>
      <w:r>
        <w:rPr>
          <w:sz w:val="24"/>
          <w:szCs w:val="24"/>
        </w:rPr>
        <w:t>We launched the</w:t>
      </w:r>
      <w:r w:rsidR="00E63D88" w:rsidRPr="00133836">
        <w:rPr>
          <w:sz w:val="24"/>
          <w:szCs w:val="24"/>
        </w:rPr>
        <w:t xml:space="preserve"> program through a series of announcements during services, announcements placed in monthly newsletter, posting of </w:t>
      </w:r>
      <w:r w:rsidRPr="00133836">
        <w:rPr>
          <w:sz w:val="24"/>
          <w:szCs w:val="24"/>
        </w:rPr>
        <w:t>information</w:t>
      </w:r>
      <w:r w:rsidR="00E63D88" w:rsidRPr="00133836">
        <w:rPr>
          <w:sz w:val="24"/>
          <w:szCs w:val="24"/>
        </w:rPr>
        <w:t xml:space="preserve"> on the bulletin board and installing a visual ‘tree’ for those who </w:t>
      </w:r>
      <w:r w:rsidR="001630D4" w:rsidRPr="00133836">
        <w:rPr>
          <w:sz w:val="24"/>
          <w:szCs w:val="24"/>
        </w:rPr>
        <w:t>adop</w:t>
      </w:r>
      <w:r w:rsidR="001630D4">
        <w:rPr>
          <w:sz w:val="24"/>
          <w:szCs w:val="24"/>
        </w:rPr>
        <w:t>te</w:t>
      </w:r>
      <w:r w:rsidR="001630D4" w:rsidRPr="00133836">
        <w:rPr>
          <w:sz w:val="24"/>
          <w:szCs w:val="24"/>
        </w:rPr>
        <w:t>d</w:t>
      </w:r>
      <w:r w:rsidR="001630D4">
        <w:rPr>
          <w:sz w:val="24"/>
          <w:szCs w:val="24"/>
        </w:rPr>
        <w:t>,</w:t>
      </w:r>
      <w:r w:rsidR="00E63D88" w:rsidRPr="00133836">
        <w:rPr>
          <w:sz w:val="24"/>
          <w:szCs w:val="24"/>
        </w:rPr>
        <w:t xml:space="preserve"> to place a </w:t>
      </w:r>
      <w:r w:rsidR="00E63D88" w:rsidRPr="00133836">
        <w:rPr>
          <w:sz w:val="24"/>
          <w:szCs w:val="24"/>
        </w:rPr>
        <w:lastRenderedPageBreak/>
        <w:t xml:space="preserve">tree leaf or acorn to ‘grow our tree’.  It was estimated the full retrofit kit would be ~$50.00/light and we offered the congregation </w:t>
      </w:r>
      <w:r>
        <w:rPr>
          <w:sz w:val="24"/>
          <w:szCs w:val="24"/>
        </w:rPr>
        <w:t xml:space="preserve">many </w:t>
      </w:r>
      <w:r w:rsidR="00E63D88" w:rsidRPr="00133836">
        <w:rPr>
          <w:sz w:val="24"/>
          <w:szCs w:val="24"/>
        </w:rPr>
        <w:t xml:space="preserve">ways to Adopt.  They </w:t>
      </w:r>
      <w:r>
        <w:rPr>
          <w:sz w:val="24"/>
          <w:szCs w:val="24"/>
        </w:rPr>
        <w:t xml:space="preserve">could adopt one </w:t>
      </w:r>
      <w:r w:rsidR="00E63D88" w:rsidRPr="00133836">
        <w:rPr>
          <w:sz w:val="24"/>
          <w:szCs w:val="24"/>
        </w:rPr>
        <w:t xml:space="preserve">full fixture (or more) or just the lights @ $25.00, or any portion they were able to donate.  We were able to launch and raise the portion of funds needed for phase one within one month.  </w:t>
      </w:r>
    </w:p>
    <w:p w:rsidR="00133836" w:rsidRPr="003A7CD1" w:rsidRDefault="00133836" w:rsidP="00133836">
      <w:pPr>
        <w:rPr>
          <w:b/>
          <w:sz w:val="24"/>
        </w:rPr>
      </w:pPr>
      <w:r w:rsidRPr="003A7CD1">
        <w:rPr>
          <w:b/>
          <w:i/>
          <w:sz w:val="24"/>
        </w:rPr>
        <w:t>Funding sources &amp; Partnerships</w:t>
      </w:r>
      <w:r w:rsidRPr="003A7CD1">
        <w:rPr>
          <w:b/>
          <w:sz w:val="24"/>
        </w:rPr>
        <w:t xml:space="preserve"> (100 words)</w:t>
      </w:r>
    </w:p>
    <w:p w:rsidR="00133836" w:rsidRPr="003A7CD1" w:rsidRDefault="00133836" w:rsidP="00133836">
      <w:proofErr w:type="spellStart"/>
      <w:r>
        <w:t>KAIROS</w:t>
      </w:r>
      <w:proofErr w:type="spellEnd"/>
      <w:r>
        <w:t xml:space="preserve"> r</w:t>
      </w:r>
      <w:r w:rsidRPr="003A7CD1">
        <w:t>eceived a $350.00 seed grant from PC</w:t>
      </w:r>
      <w:r>
        <w:t xml:space="preserve"> </w:t>
      </w:r>
      <w:r w:rsidRPr="003A7CD1">
        <w:t>(US</w:t>
      </w:r>
      <w:r>
        <w:t xml:space="preserve">A). Our </w:t>
      </w:r>
      <w:r w:rsidRPr="003A7CD1">
        <w:t xml:space="preserve">remaining funding </w:t>
      </w:r>
      <w:r>
        <w:t xml:space="preserve">came </w:t>
      </w:r>
      <w:r w:rsidRPr="003A7CD1">
        <w:t xml:space="preserve">from congregational members through </w:t>
      </w:r>
      <w:r>
        <w:t>our</w:t>
      </w:r>
      <w:r w:rsidRPr="003A7CD1">
        <w:t xml:space="preserve"> ‘Adopt a Light’ campaign.   Donations were sought and encouraged </w:t>
      </w:r>
      <w:r>
        <w:t xml:space="preserve">by connecting utility savings to Outreach projects.  For example: $50 donation would provide70 </w:t>
      </w:r>
      <w:r w:rsidRPr="003A7CD1">
        <w:t>Harvesters</w:t>
      </w:r>
      <w:r>
        <w:t xml:space="preserve"> meals every year, $100 donation would buy and install an energy efficient wood stove in Haiti every year just in the utility savings alone.  The completed retrofit would allow us to almost double our Outreach budget. </w:t>
      </w:r>
      <w:r w:rsidRPr="003A7CD1">
        <w:t xml:space="preserve"> </w:t>
      </w:r>
    </w:p>
    <w:p w:rsidR="00133836" w:rsidRPr="00133836" w:rsidRDefault="00133836" w:rsidP="00075DEA">
      <w:pPr>
        <w:rPr>
          <w:sz w:val="24"/>
          <w:szCs w:val="24"/>
        </w:rPr>
      </w:pPr>
    </w:p>
    <w:p w:rsidR="00133836" w:rsidRPr="007929D0" w:rsidRDefault="00133836" w:rsidP="00133836">
      <w:pPr>
        <w:rPr>
          <w:noProof/>
          <w:sz w:val="24"/>
        </w:rPr>
      </w:pP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-635</wp:posOffset>
            </wp:positionV>
            <wp:extent cx="3314700" cy="2382520"/>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14700" cy="2382520"/>
                    </a:xfrm>
                    <a:prstGeom prst="rect">
                      <a:avLst/>
                    </a:prstGeom>
                    <a:noFill/>
                  </pic:spPr>
                </pic:pic>
              </a:graphicData>
            </a:graphic>
          </wp:anchor>
        </w:drawing>
      </w:r>
    </w:p>
    <w:p w:rsidR="00133836" w:rsidRPr="007929D0" w:rsidRDefault="00133836" w:rsidP="00133836">
      <w:pPr>
        <w:rPr>
          <w:noProof/>
          <w:sz w:val="24"/>
        </w:rPr>
      </w:pPr>
      <w:r w:rsidRPr="007929D0">
        <w:rPr>
          <w:noProof/>
          <w:sz w:val="24"/>
        </w:rPr>
        <w:t>Chart identifying energy savings with retrofit</w:t>
      </w:r>
    </w:p>
    <w:p w:rsidR="00133836" w:rsidRPr="007929D0" w:rsidRDefault="00133836" w:rsidP="00133836">
      <w:pPr>
        <w:rPr>
          <w:noProof/>
          <w:sz w:val="24"/>
        </w:rPr>
      </w:pPr>
    </w:p>
    <w:p w:rsidR="00133836" w:rsidRPr="007929D0" w:rsidRDefault="00283EE3" w:rsidP="00133836">
      <w:pPr>
        <w:rPr>
          <w:noProof/>
          <w:sz w:val="24"/>
        </w:rPr>
      </w:pPr>
      <w:r>
        <w:rPr>
          <w:noProof/>
          <w:sz w:val="24"/>
        </w:rPr>
        <w:drawing>
          <wp:anchor distT="0" distB="0" distL="114300" distR="114300" simplePos="0" relativeHeight="251663360" behindDoc="0" locked="0" layoutInCell="1" allowOverlap="1">
            <wp:simplePos x="0" y="0"/>
            <wp:positionH relativeFrom="column">
              <wp:posOffset>1641475</wp:posOffset>
            </wp:positionH>
            <wp:positionV relativeFrom="paragraph">
              <wp:posOffset>13335</wp:posOffset>
            </wp:positionV>
            <wp:extent cx="3548380" cy="2247900"/>
            <wp:effectExtent l="1905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548380" cy="2247900"/>
                    </a:xfrm>
                    <a:prstGeom prst="rect">
                      <a:avLst/>
                    </a:prstGeom>
                    <a:noFill/>
                  </pic:spPr>
                </pic:pic>
              </a:graphicData>
            </a:graphic>
          </wp:anchor>
        </w:drawing>
      </w:r>
    </w:p>
    <w:p w:rsidR="00133836" w:rsidRPr="007929D0" w:rsidRDefault="00133836" w:rsidP="00133836">
      <w:pPr>
        <w:rPr>
          <w:noProof/>
          <w:sz w:val="24"/>
        </w:rPr>
      </w:pPr>
    </w:p>
    <w:p w:rsidR="00133836" w:rsidRPr="007929D0" w:rsidRDefault="00133836" w:rsidP="00133836">
      <w:pPr>
        <w:rPr>
          <w:noProof/>
          <w:sz w:val="24"/>
        </w:rPr>
      </w:pPr>
    </w:p>
    <w:p w:rsidR="00133836" w:rsidRPr="007929D0" w:rsidRDefault="00133836" w:rsidP="00133836">
      <w:pPr>
        <w:rPr>
          <w:noProof/>
          <w:sz w:val="24"/>
        </w:rPr>
      </w:pPr>
    </w:p>
    <w:p w:rsidR="00133836" w:rsidRPr="007929D0" w:rsidRDefault="00133836" w:rsidP="00133836">
      <w:pPr>
        <w:rPr>
          <w:noProof/>
          <w:sz w:val="24"/>
        </w:rPr>
      </w:pPr>
    </w:p>
    <w:p w:rsidR="00133836" w:rsidRPr="007929D0" w:rsidRDefault="00133836" w:rsidP="00133836">
      <w:pPr>
        <w:rPr>
          <w:noProof/>
          <w:sz w:val="24"/>
        </w:rPr>
      </w:pPr>
      <w:r>
        <w:rPr>
          <w:noProof/>
          <w:sz w:val="24"/>
        </w:rPr>
        <w:t xml:space="preserve">                               </w:t>
      </w:r>
      <w:r w:rsidRPr="007929D0">
        <w:rPr>
          <w:noProof/>
          <w:sz w:val="24"/>
        </w:rPr>
        <w:t>Front bulletin insert used to launch the project</w:t>
      </w:r>
    </w:p>
    <w:p w:rsidR="00512354" w:rsidRPr="00075DEA" w:rsidRDefault="00512354" w:rsidP="00075DEA">
      <w:pPr>
        <w:rPr>
          <w:b/>
          <w:sz w:val="24"/>
          <w:szCs w:val="24"/>
        </w:rPr>
      </w:pPr>
    </w:p>
    <w:sectPr w:rsidR="00512354" w:rsidRPr="00075DEA" w:rsidSect="00F21EF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revisionView w:inkAnnotations="0"/>
  <w:defaultTabStop w:val="720"/>
  <w:drawingGridHorizontalSpacing w:val="110"/>
  <w:displayHorizontalDrawingGridEvery w:val="2"/>
  <w:characterSpacingControl w:val="doNotCompress"/>
  <w:compat/>
  <w:rsids>
    <w:rsidRoot w:val="00F21EFB"/>
    <w:rsid w:val="00075DEA"/>
    <w:rsid w:val="00133836"/>
    <w:rsid w:val="001630D4"/>
    <w:rsid w:val="00283EE3"/>
    <w:rsid w:val="002E530D"/>
    <w:rsid w:val="003C59DD"/>
    <w:rsid w:val="00474A63"/>
    <w:rsid w:val="00512354"/>
    <w:rsid w:val="00B5354A"/>
    <w:rsid w:val="00BF653C"/>
    <w:rsid w:val="00D54CD0"/>
    <w:rsid w:val="00E63D88"/>
    <w:rsid w:val="00EF2793"/>
    <w:rsid w:val="00F10EE1"/>
    <w:rsid w:val="00F21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9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1EFB"/>
    <w:rPr>
      <w:color w:val="0000FF"/>
      <w:u w:val="single"/>
    </w:rPr>
  </w:style>
  <w:style w:type="paragraph" w:styleId="BalloonText">
    <w:name w:val="Balloon Text"/>
    <w:basedOn w:val="Normal"/>
    <w:link w:val="BalloonTextChar"/>
    <w:uiPriority w:val="99"/>
    <w:semiHidden/>
    <w:unhideWhenUsed/>
    <w:rsid w:val="00F21EFB"/>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F21EFB"/>
    <w:rPr>
      <w:rFonts w:cs="Tahoma"/>
      <w:sz w:val="16"/>
      <w:szCs w:val="16"/>
    </w:rPr>
  </w:style>
  <w:style w:type="paragraph" w:styleId="NormalWeb">
    <w:name w:val="Normal (Web)"/>
    <w:basedOn w:val="Normal"/>
    <w:uiPriority w:val="99"/>
    <w:semiHidden/>
    <w:unhideWhenUsed/>
    <w:rsid w:val="00075D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6305124">
      <w:bodyDiv w:val="1"/>
      <w:marLeft w:val="0"/>
      <w:marRight w:val="0"/>
      <w:marTop w:val="0"/>
      <w:marBottom w:val="0"/>
      <w:divBdr>
        <w:top w:val="none" w:sz="0" w:space="0" w:color="auto"/>
        <w:left w:val="none" w:sz="0" w:space="0" w:color="auto"/>
        <w:bottom w:val="none" w:sz="0" w:space="0" w:color="auto"/>
        <w:right w:val="none" w:sz="0" w:space="0" w:color="auto"/>
      </w:divBdr>
    </w:div>
    <w:div w:id="21378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dc:creator>
  <cp:lastModifiedBy>randolph</cp:lastModifiedBy>
  <cp:revision>2</cp:revision>
  <dcterms:created xsi:type="dcterms:W3CDTF">2013-04-05T21:23:00Z</dcterms:created>
  <dcterms:modified xsi:type="dcterms:W3CDTF">2013-04-05T21:23:00Z</dcterms:modified>
</cp:coreProperties>
</file>